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1EC" w:rsidRPr="00AF51EC" w:rsidRDefault="00A811BF" w:rsidP="00AF51EC">
      <w:bookmarkStart w:id="0" w:name="_GoBack"/>
      <w:bookmarkEnd w:id="0"/>
      <w:r>
        <w:rPr>
          <w:noProof/>
        </w:rPr>
        <w:drawing>
          <wp:anchor distT="0" distB="0" distL="114300" distR="114300" simplePos="0" relativeHeight="251666432" behindDoc="0" locked="0" layoutInCell="1" allowOverlap="1" wp14:anchorId="39A99711" wp14:editId="3A15316E">
            <wp:simplePos x="0" y="0"/>
            <wp:positionH relativeFrom="margin">
              <wp:posOffset>-886460</wp:posOffset>
            </wp:positionH>
            <wp:positionV relativeFrom="margin">
              <wp:posOffset>-873125</wp:posOffset>
            </wp:positionV>
            <wp:extent cx="7531735" cy="14342745"/>
            <wp:effectExtent l="0" t="0" r="0" b="0"/>
            <wp:wrapSquare wrapText="bothSides"/>
            <wp:docPr id="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8918 GG_Pressemitteilug_iGEM_Layout"/>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31735" cy="143427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7456" behindDoc="0" locked="0" layoutInCell="1" allowOverlap="1" wp14:anchorId="5A162306" wp14:editId="1E4A83C2">
                <wp:simplePos x="0" y="0"/>
                <wp:positionH relativeFrom="column">
                  <wp:posOffset>-286904</wp:posOffset>
                </wp:positionH>
                <wp:positionV relativeFrom="paragraph">
                  <wp:posOffset>4323080</wp:posOffset>
                </wp:positionV>
                <wp:extent cx="5119141" cy="8797636"/>
                <wp:effectExtent l="0" t="0" r="0" b="0"/>
                <wp:wrapNone/>
                <wp:docPr id="3" name="Textfeld 3"/>
                <wp:cNvGraphicFramePr/>
                <a:graphic xmlns:a="http://schemas.openxmlformats.org/drawingml/2006/main">
                  <a:graphicData uri="http://schemas.microsoft.com/office/word/2010/wordprocessingShape">
                    <wps:wsp>
                      <wps:cNvSpPr txBox="1"/>
                      <wps:spPr>
                        <a:xfrm>
                          <a:off x="0" y="0"/>
                          <a:ext cx="5119141" cy="8797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1BF" w:rsidRPr="00A811BF" w:rsidRDefault="00A811BF" w:rsidP="00220932">
                            <w:pPr>
                              <w:pStyle w:val="EYBulletedtext1"/>
                              <w:numPr>
                                <w:ilvl w:val="0"/>
                                <w:numId w:val="0"/>
                              </w:numPr>
                              <w:spacing w:line="300" w:lineRule="exact"/>
                              <w:rPr>
                                <w:rFonts w:ascii="Lucida Grande" w:hAnsi="Lucida Grande" w:cs="Lucida Grande"/>
                                <w:b/>
                                <w:sz w:val="28"/>
                                <w:szCs w:val="28"/>
                              </w:rPr>
                            </w:pPr>
                            <w:r w:rsidRPr="00A811BF">
                              <w:rPr>
                                <w:rFonts w:ascii="Lucida Grande" w:hAnsi="Lucida Grande" w:cs="Lucida Grande"/>
                                <w:b/>
                                <w:sz w:val="28"/>
                                <w:szCs w:val="28"/>
                              </w:rPr>
                              <w:t>GÜTER- UND LASTENAUFZÜGE ONLINE PLANEN</w:t>
                            </w:r>
                          </w:p>
                          <w:p w:rsidR="00220932" w:rsidRPr="00A811BF" w:rsidRDefault="00A811BF" w:rsidP="00220932">
                            <w:pPr>
                              <w:widowControl w:val="0"/>
                              <w:autoSpaceDE w:val="0"/>
                              <w:autoSpaceDN w:val="0"/>
                              <w:adjustRightInd w:val="0"/>
                              <w:spacing w:line="300" w:lineRule="exact"/>
                              <w:rPr>
                                <w:rFonts w:ascii="Lucida Grande" w:hAnsi="Lucida Grande" w:cs="Lucida Grande"/>
                                <w:sz w:val="24"/>
                                <w:szCs w:val="24"/>
                              </w:rPr>
                            </w:pPr>
                            <w:r w:rsidRPr="00A811BF">
                              <w:rPr>
                                <w:rFonts w:ascii="Lucida Grande" w:hAnsi="Lucida Grande" w:cs="Lucida Grande"/>
                                <w:sz w:val="24"/>
                                <w:szCs w:val="24"/>
                              </w:rPr>
                              <w:t xml:space="preserve">GEBHARDT Fördertechnik GmbH </w:t>
                            </w:r>
                            <w:r w:rsidR="00220932">
                              <w:rPr>
                                <w:rFonts w:ascii="Lucida Grande" w:hAnsi="Lucida Grande" w:cs="Lucida Grande"/>
                                <w:sz w:val="24"/>
                                <w:szCs w:val="24"/>
                              </w:rPr>
                              <w:t xml:space="preserve">präsentiert </w:t>
                            </w:r>
                            <w:r w:rsidR="00220932">
                              <w:rPr>
                                <w:rFonts w:ascii="Lucida Grande" w:hAnsi="Lucida Grande" w:cs="Lucida Grande"/>
                                <w:sz w:val="24"/>
                                <w:szCs w:val="24"/>
                              </w:rPr>
                              <w:br/>
                            </w:r>
                            <w:r w:rsidRPr="00A811BF">
                              <w:rPr>
                                <w:rFonts w:ascii="Lucida Grande" w:hAnsi="Lucida Grande" w:cs="Lucida Grande"/>
                                <w:sz w:val="24"/>
                                <w:szCs w:val="24"/>
                              </w:rPr>
                              <w:t xml:space="preserve">Intralogistik-Aufzüge auf dem e2 Forum in Frankfurt. </w:t>
                            </w:r>
                            <w:r w:rsidR="00220932">
                              <w:rPr>
                                <w:rFonts w:ascii="Lucida Grande" w:hAnsi="Lucida Grande" w:cs="Lucida Grande"/>
                                <w:sz w:val="24"/>
                                <w:szCs w:val="24"/>
                              </w:rPr>
                              <w:br/>
                            </w:r>
                          </w:p>
                          <w:p w:rsidR="00A811BF" w:rsidRPr="00220932" w:rsidRDefault="00A811BF" w:rsidP="00220932">
                            <w:pPr>
                              <w:widowControl w:val="0"/>
                              <w:autoSpaceDE w:val="0"/>
                              <w:autoSpaceDN w:val="0"/>
                              <w:adjustRightInd w:val="0"/>
                              <w:spacing w:line="300" w:lineRule="exact"/>
                              <w:jc w:val="both"/>
                              <w:rPr>
                                <w:rFonts w:ascii="Lucida Grande" w:eastAsia="Courier New" w:hAnsi="Lucida Grande" w:cs="Lucida Grande"/>
                                <w:sz w:val="24"/>
                                <w:szCs w:val="24"/>
                              </w:rPr>
                            </w:pPr>
                            <w:r w:rsidRPr="00220932">
                              <w:rPr>
                                <w:rFonts w:ascii="Lucida Grande" w:eastAsia="Courier New" w:hAnsi="Lucida Grande" w:cs="Lucida Grande"/>
                                <w:sz w:val="24"/>
                                <w:szCs w:val="24"/>
                              </w:rPr>
                              <w:t>Sinsheim / Frankfurt am Main 12. September – Für den vertikalen Transport von sperrigen oder schweren Gütern innerhalb von Gebäuden sind Schwerlastaufzüge eine bewährte und platzsparende Lösung. Die GEBHARDT Fördertechnik GmbH aus Sinsheim zeigt auf dem e2 Forum elevator + escalator am 18. und 19. September in Frankfurt am Main, wie Unternehmen die passende Aufzugslösung einfach online konfigurieren können. Die zukünftig alle zwei Jahre stattfindende Konferenz mit Ausstellung ist die neue Plattform für den Branchendialog zwischen Entwicklern und Entscheidern und Betreibern moderner Beförderungsanlagen in Gebäuden.</w:t>
                            </w:r>
                          </w:p>
                          <w:p w:rsidR="00A811BF" w:rsidRPr="00220932" w:rsidRDefault="00A811BF" w:rsidP="00220932">
                            <w:pPr>
                              <w:spacing w:line="300" w:lineRule="exact"/>
                              <w:jc w:val="both"/>
                              <w:rPr>
                                <w:rFonts w:ascii="Lucida Grande" w:eastAsia="Courier New" w:hAnsi="Lucida Grande" w:cs="Lucida Grande"/>
                                <w:sz w:val="24"/>
                                <w:szCs w:val="24"/>
                              </w:rPr>
                            </w:pPr>
                            <w:bookmarkStart w:id="1" w:name="_Hlk524416162"/>
                            <w:r w:rsidRPr="00220932">
                              <w:rPr>
                                <w:rFonts w:ascii="Lucida Grande" w:eastAsia="Courier New" w:hAnsi="Lucida Grande" w:cs="Lucida Grande"/>
                                <w:sz w:val="24"/>
                                <w:szCs w:val="24"/>
                              </w:rPr>
                              <w:t>ConVer®</w:t>
                            </w:r>
                            <w:bookmarkEnd w:id="1"/>
                            <w:r w:rsidRPr="00220932">
                              <w:rPr>
                                <w:rFonts w:ascii="Lucida Grande" w:eastAsia="Courier New" w:hAnsi="Lucida Grande" w:cs="Lucida Grande"/>
                                <w:sz w:val="24"/>
                                <w:szCs w:val="24"/>
                              </w:rPr>
                              <w:t xml:space="preserve"> Güteraufzüge gehören seit Jahrzehnten zu den Erfolgsprodukten des vielfältigen Leistungsangebots von GEBHARDT Fördertechnik. Dank bewährter Technik und Sicherheit, einem kompakten Aufbau in freistehender Konstruktion sowie variabler Größen sind sie in vielen Anwendungen zuverlässiges Element zwischen Wareneingang, Lager und Warenausgang. </w:t>
                            </w:r>
                          </w:p>
                          <w:p w:rsidR="00A811BF" w:rsidRPr="00220932" w:rsidRDefault="00A811BF" w:rsidP="00220932">
                            <w:pPr>
                              <w:spacing w:line="300" w:lineRule="exact"/>
                              <w:jc w:val="both"/>
                              <w:rPr>
                                <w:rFonts w:ascii="Lucida Grande" w:eastAsia="Courier New" w:hAnsi="Lucida Grande" w:cs="Lucida Grande"/>
                                <w:sz w:val="24"/>
                                <w:szCs w:val="24"/>
                              </w:rPr>
                            </w:pPr>
                            <w:r w:rsidRPr="00220932">
                              <w:rPr>
                                <w:rFonts w:ascii="Lucida Grande" w:eastAsia="Courier New" w:hAnsi="Lucida Grande" w:cs="Lucida Grande"/>
                                <w:sz w:val="24"/>
                                <w:szCs w:val="24"/>
                              </w:rPr>
                              <w:t>Für die einfache Planung des passenden Güteraufzugs bietet GEBHARDT den Online Konfigurator ConVer® So können Unternehmen individuelle Lösungen für ihre exakten Anforderungen finden. Die ConVer® Baureihe gibt es in fünf verschiedenen Basismodellen, die im Baukastensystem modular flexibel gestaltet werden können. Die Produktpalette reicht vom Kleingüteraufzug ConVer®149 für zu transportierende Gewichte bis 350 kg über die ConVer® Güteraufzüge der Typen 146 / 147 / 148 für die Beförderung von Lasten bis 2000 kg bis hin zum  neuesten Modell ConVer®150 für Lasten bis 3.000 kg. Der Schwerlast-Güteraufzug mit bewährtem Kettenhubantrieb fährt mit einer Transportgeschwindigkeit von 0,25 m/s und erreicht Förderhöhen bis 20 m. Er rundet die Produktpalette nach oben ab und bietet bei immer noch kompakten Abmessungen noch einmal deutlich mehr Raum für den großvolumigen Vertikaltransport. Neu ist auch die bedienungsfreundliche Rolltorlösung, wodurch der notwendige Schwenkbereich der gewohnten Drehflügeltüren entfällt. Dies vereinfacht das umständliche Manövrieren von sperrigem Transportgut.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62306" id="_x0000_t202" coordsize="21600,21600" o:spt="202" path="m,l,21600r21600,l21600,xe">
                <v:stroke joinstyle="miter"/>
                <v:path gradientshapeok="t" o:connecttype="rect"/>
              </v:shapetype>
              <v:shape id="Textfeld 3" o:spid="_x0000_s1026" type="#_x0000_t202" style="position:absolute;margin-left:-22.6pt;margin-top:340.4pt;width:403.1pt;height:69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" filled="f" stroked="f" strokeweight=".5pt">
                <v:textbox>
                  <w:txbxContent>
                    <w:p w:rsidR="00A811BF" w:rsidRPr="00A811BF" w:rsidRDefault="00A811BF" w:rsidP="00220932">
                      <w:pPr>
                        <w:pStyle w:val="EYBulletedtext1"/>
                        <w:numPr>
                          <w:ilvl w:val="0"/>
                          <w:numId w:val="0"/>
                        </w:numPr>
                        <w:spacing w:line="300" w:lineRule="exact"/>
                        <w:rPr>
                          <w:rFonts w:ascii="Lucida Grande" w:hAnsi="Lucida Grande" w:cs="Lucida Grande"/>
                          <w:b/>
                          <w:sz w:val="28"/>
                          <w:szCs w:val="28"/>
                        </w:rPr>
                      </w:pPr>
                      <w:r w:rsidRPr="00A811BF">
                        <w:rPr>
                          <w:rFonts w:ascii="Lucida Grande" w:hAnsi="Lucida Grande" w:cs="Lucida Grande"/>
                          <w:b/>
                          <w:sz w:val="28"/>
                          <w:szCs w:val="28"/>
                        </w:rPr>
                        <w:t>GÜTER- UND LASTENAUFZÜGE ONLINE PLANEN</w:t>
                      </w:r>
                    </w:p>
                    <w:p w:rsidR="00220932" w:rsidRPr="00A811BF" w:rsidRDefault="00A811BF" w:rsidP="00220932">
                      <w:pPr>
                        <w:widowControl w:val="0"/>
                        <w:autoSpaceDE w:val="0"/>
                        <w:autoSpaceDN w:val="0"/>
                        <w:adjustRightInd w:val="0"/>
                        <w:spacing w:line="300" w:lineRule="exact"/>
                        <w:rPr>
                          <w:rFonts w:ascii="Lucida Grande" w:hAnsi="Lucida Grande" w:cs="Lucida Grande"/>
                          <w:sz w:val="24"/>
                          <w:szCs w:val="24"/>
                        </w:rPr>
                      </w:pPr>
                      <w:r w:rsidRPr="00A811BF">
                        <w:rPr>
                          <w:rFonts w:ascii="Lucida Grande" w:hAnsi="Lucida Grande" w:cs="Lucida Grande"/>
                          <w:sz w:val="24"/>
                          <w:szCs w:val="24"/>
                        </w:rPr>
                        <w:t xml:space="preserve">GEBHARDT Fördertechnik GmbH </w:t>
                      </w:r>
                      <w:r w:rsidR="00220932">
                        <w:rPr>
                          <w:rFonts w:ascii="Lucida Grande" w:hAnsi="Lucida Grande" w:cs="Lucida Grande"/>
                          <w:sz w:val="24"/>
                          <w:szCs w:val="24"/>
                        </w:rPr>
                        <w:t xml:space="preserve">präsentiert </w:t>
                      </w:r>
                      <w:r w:rsidR="00220932">
                        <w:rPr>
                          <w:rFonts w:ascii="Lucida Grande" w:hAnsi="Lucida Grande" w:cs="Lucida Grande"/>
                          <w:sz w:val="24"/>
                          <w:szCs w:val="24"/>
                        </w:rPr>
                        <w:br/>
                      </w:r>
                      <w:r w:rsidRPr="00A811BF">
                        <w:rPr>
                          <w:rFonts w:ascii="Lucida Grande" w:hAnsi="Lucida Grande" w:cs="Lucida Grande"/>
                          <w:sz w:val="24"/>
                          <w:szCs w:val="24"/>
                        </w:rPr>
                        <w:t xml:space="preserve">Intralogistik-Aufzüge auf dem e2 Forum in Frankfurt. </w:t>
                      </w:r>
                      <w:r w:rsidR="00220932">
                        <w:rPr>
                          <w:rFonts w:ascii="Lucida Grande" w:hAnsi="Lucida Grande" w:cs="Lucida Grande"/>
                          <w:sz w:val="24"/>
                          <w:szCs w:val="24"/>
                        </w:rPr>
                        <w:br/>
                      </w:r>
                    </w:p>
                    <w:p w:rsidR="00A811BF" w:rsidRPr="00220932" w:rsidRDefault="00A811BF" w:rsidP="00220932">
                      <w:pPr>
                        <w:widowControl w:val="0"/>
                        <w:autoSpaceDE w:val="0"/>
                        <w:autoSpaceDN w:val="0"/>
                        <w:adjustRightInd w:val="0"/>
                        <w:spacing w:line="300" w:lineRule="exact"/>
                        <w:jc w:val="both"/>
                        <w:rPr>
                          <w:rFonts w:ascii="Lucida Grande" w:eastAsia="Courier New" w:hAnsi="Lucida Grande" w:cs="Lucida Grande"/>
                          <w:sz w:val="24"/>
                          <w:szCs w:val="24"/>
                        </w:rPr>
                      </w:pPr>
                      <w:r w:rsidRPr="00220932">
                        <w:rPr>
                          <w:rFonts w:ascii="Lucida Grande" w:eastAsia="Courier New" w:hAnsi="Lucida Grande" w:cs="Lucida Grande"/>
                          <w:sz w:val="24"/>
                          <w:szCs w:val="24"/>
                        </w:rPr>
                        <w:t xml:space="preserve">Sinsheim / Frankfurt am Main 12. September – Für den vertikalen Transport von sperrigen oder schweren Gütern innerhalb von Gebäuden sind Schwerlastaufzüge eine bewährte und platzsparende Lösung. Die GEBHARDT Fördertechnik GmbH aus Sinsheim zeigt auf dem e2 Forum </w:t>
                      </w:r>
                      <w:proofErr w:type="spellStart"/>
                      <w:r w:rsidRPr="00220932">
                        <w:rPr>
                          <w:rFonts w:ascii="Lucida Grande" w:eastAsia="Courier New" w:hAnsi="Lucida Grande" w:cs="Lucida Grande"/>
                          <w:sz w:val="24"/>
                          <w:szCs w:val="24"/>
                        </w:rPr>
                        <w:t>elevator</w:t>
                      </w:r>
                      <w:proofErr w:type="spellEnd"/>
                      <w:r w:rsidRPr="00220932">
                        <w:rPr>
                          <w:rFonts w:ascii="Lucida Grande" w:eastAsia="Courier New" w:hAnsi="Lucida Grande" w:cs="Lucida Grande"/>
                          <w:sz w:val="24"/>
                          <w:szCs w:val="24"/>
                        </w:rPr>
                        <w:t xml:space="preserve"> + </w:t>
                      </w:r>
                      <w:proofErr w:type="spellStart"/>
                      <w:r w:rsidRPr="00220932">
                        <w:rPr>
                          <w:rFonts w:ascii="Lucida Grande" w:eastAsia="Courier New" w:hAnsi="Lucida Grande" w:cs="Lucida Grande"/>
                          <w:sz w:val="24"/>
                          <w:szCs w:val="24"/>
                        </w:rPr>
                        <w:t>escalator</w:t>
                      </w:r>
                      <w:proofErr w:type="spellEnd"/>
                      <w:r w:rsidRPr="00220932">
                        <w:rPr>
                          <w:rFonts w:ascii="Lucida Grande" w:eastAsia="Courier New" w:hAnsi="Lucida Grande" w:cs="Lucida Grande"/>
                          <w:sz w:val="24"/>
                          <w:szCs w:val="24"/>
                        </w:rPr>
                        <w:t xml:space="preserve"> am 18. und 19. September in Frankfurt am Main, wie Unternehmen die passende Aufzugslösung einfach online konfigurieren können. Die zukünftig alle zwei Jahre stattfindende Konferenz mit Ausstellung ist die neue Plattform für den Branchendialog zwischen Entwicklern und Entscheidern und Betreibern moderner Beförderungsanlagen in Gebäuden.</w:t>
                      </w:r>
                    </w:p>
                    <w:p w:rsidR="00A811BF" w:rsidRPr="00220932" w:rsidRDefault="00A811BF" w:rsidP="00220932">
                      <w:pPr>
                        <w:spacing w:line="300" w:lineRule="exact"/>
                        <w:jc w:val="both"/>
                        <w:rPr>
                          <w:rFonts w:ascii="Lucida Grande" w:eastAsia="Courier New" w:hAnsi="Lucida Grande" w:cs="Lucida Grande"/>
                          <w:sz w:val="24"/>
                          <w:szCs w:val="24"/>
                        </w:rPr>
                      </w:pPr>
                      <w:bookmarkStart w:id="1" w:name="_Hlk524416162"/>
                      <w:proofErr w:type="spellStart"/>
                      <w:r w:rsidRPr="00220932">
                        <w:rPr>
                          <w:rFonts w:ascii="Lucida Grande" w:eastAsia="Courier New" w:hAnsi="Lucida Grande" w:cs="Lucida Grande"/>
                          <w:sz w:val="24"/>
                          <w:szCs w:val="24"/>
                        </w:rPr>
                        <w:t>ConVer</w:t>
                      </w:r>
                      <w:proofErr w:type="spellEnd"/>
                      <w:r w:rsidRPr="00220932">
                        <w:rPr>
                          <w:rFonts w:ascii="Lucida Grande" w:eastAsia="Courier New" w:hAnsi="Lucida Grande" w:cs="Lucida Grande"/>
                          <w:sz w:val="24"/>
                          <w:szCs w:val="24"/>
                        </w:rPr>
                        <w:t>®</w:t>
                      </w:r>
                      <w:bookmarkEnd w:id="1"/>
                      <w:r w:rsidRPr="00220932">
                        <w:rPr>
                          <w:rFonts w:ascii="Lucida Grande" w:eastAsia="Courier New" w:hAnsi="Lucida Grande" w:cs="Lucida Grande"/>
                          <w:sz w:val="24"/>
                          <w:szCs w:val="24"/>
                        </w:rPr>
                        <w:t xml:space="preserve"> Güteraufzüge gehören seit Jahrzehnten zu den Erfolgsprodukten des vielfältigen Leistungsangebots von GEBHARDT Fördertechnik. Dank bewährter Technik und Sicherheit, einem kompakten Aufbau in freistehender Konstruktion sowie variabler Größen sind sie in vielen Anwendungen zuverlässiges Element zwischen Wareneingang, Lager und Warenausgang. </w:t>
                      </w:r>
                    </w:p>
                    <w:p w:rsidR="00A811BF" w:rsidRPr="00220932" w:rsidRDefault="00A811BF" w:rsidP="00220932">
                      <w:pPr>
                        <w:spacing w:line="300" w:lineRule="exact"/>
                        <w:jc w:val="both"/>
                        <w:rPr>
                          <w:rFonts w:ascii="Lucida Grande" w:eastAsia="Courier New" w:hAnsi="Lucida Grande" w:cs="Lucida Grande"/>
                          <w:sz w:val="24"/>
                          <w:szCs w:val="24"/>
                        </w:rPr>
                      </w:pPr>
                      <w:r w:rsidRPr="00220932">
                        <w:rPr>
                          <w:rFonts w:ascii="Lucida Grande" w:eastAsia="Courier New" w:hAnsi="Lucida Grande" w:cs="Lucida Grande"/>
                          <w:sz w:val="24"/>
                          <w:szCs w:val="24"/>
                        </w:rPr>
                        <w:t xml:space="preserve">Für die einfache Planung des passenden Güteraufzugs bietet GEBHARDT den Online Konfigurator </w:t>
                      </w:r>
                      <w:proofErr w:type="spellStart"/>
                      <w:r w:rsidRPr="00220932">
                        <w:rPr>
                          <w:rFonts w:ascii="Lucida Grande" w:eastAsia="Courier New" w:hAnsi="Lucida Grande" w:cs="Lucida Grande"/>
                          <w:sz w:val="24"/>
                          <w:szCs w:val="24"/>
                        </w:rPr>
                        <w:t>ConVer</w:t>
                      </w:r>
                      <w:proofErr w:type="spellEnd"/>
                      <w:r w:rsidRPr="00220932">
                        <w:rPr>
                          <w:rFonts w:ascii="Lucida Grande" w:eastAsia="Courier New" w:hAnsi="Lucida Grande" w:cs="Lucida Grande"/>
                          <w:sz w:val="24"/>
                          <w:szCs w:val="24"/>
                        </w:rPr>
                        <w:t xml:space="preserve">® So können Unternehmen individuelle Lösungen für ihre exakten Anforderungen finden. Die </w:t>
                      </w:r>
                      <w:proofErr w:type="spellStart"/>
                      <w:r w:rsidRPr="00220932">
                        <w:rPr>
                          <w:rFonts w:ascii="Lucida Grande" w:eastAsia="Courier New" w:hAnsi="Lucida Grande" w:cs="Lucida Grande"/>
                          <w:sz w:val="24"/>
                          <w:szCs w:val="24"/>
                        </w:rPr>
                        <w:t>ConVer</w:t>
                      </w:r>
                      <w:proofErr w:type="spellEnd"/>
                      <w:r w:rsidRPr="00220932">
                        <w:rPr>
                          <w:rFonts w:ascii="Lucida Grande" w:eastAsia="Courier New" w:hAnsi="Lucida Grande" w:cs="Lucida Grande"/>
                          <w:sz w:val="24"/>
                          <w:szCs w:val="24"/>
                        </w:rPr>
                        <w:t xml:space="preserve">® Baureihe gibt es in fünf verschiedenen Basismodellen, die im Baukastensystem modular flexibel gestaltet werden können. Die Produktpalette reicht vom Kleingüteraufzug ConVer®149 für zu transportierende Gewichte bis 350 kg über die </w:t>
                      </w:r>
                      <w:proofErr w:type="spellStart"/>
                      <w:r w:rsidRPr="00220932">
                        <w:rPr>
                          <w:rFonts w:ascii="Lucida Grande" w:eastAsia="Courier New" w:hAnsi="Lucida Grande" w:cs="Lucida Grande"/>
                          <w:sz w:val="24"/>
                          <w:szCs w:val="24"/>
                        </w:rPr>
                        <w:t>ConVer</w:t>
                      </w:r>
                      <w:proofErr w:type="spellEnd"/>
                      <w:r w:rsidRPr="00220932">
                        <w:rPr>
                          <w:rFonts w:ascii="Lucida Grande" w:eastAsia="Courier New" w:hAnsi="Lucida Grande" w:cs="Lucida Grande"/>
                          <w:sz w:val="24"/>
                          <w:szCs w:val="24"/>
                        </w:rPr>
                        <w:t>® Güteraufzüge der Typen 146 / 147 / 148 für die Beförderung von Lasten bis 2000 kg bis hin zum  neuesten Modell ConVer®150 für Lasten bis 3.000 kg. Der Schwerlast-Güteraufzug mit bewährtem Kettenhubantrieb fährt mit einer Transportgeschwindigkeit von 0,25 m/s und erreicht Förderhöhen bis 20 m. Er rundet die Produktpalette nach oben ab und bietet bei immer noch kompakten Abmessungen noch einmal deutlich mehr Raum für den großvolumigen Vertikaltransport. Neu ist auch die bedienungsfreundliche Rolltorlösung, wodurch der notwendige Schwenkbereich der gewohnten Drehflügeltüren entfällt. Dies vereinfacht das umständliche Manövrieren von sperrigem Transportgut.</w:t>
                      </w:r>
                    </w:p>
                  </w:txbxContent>
                </v:textbox>
              </v:shape>
            </w:pict>
          </mc:Fallback>
        </mc:AlternateContent>
      </w:r>
    </w:p>
    <w:p w:rsidR="00A811BF" w:rsidRDefault="00AF51EC" w:rsidP="00A811BF">
      <w:r w:rsidRPr="00AF51EC">
        <w:rPr>
          <w:noProof/>
        </w:rPr>
        <w:lastRenderedPageBreak/>
        <w:drawing>
          <wp:anchor distT="0" distB="0" distL="114300" distR="114300" simplePos="0" relativeHeight="251663360" behindDoc="0" locked="0" layoutInCell="1" allowOverlap="1" wp14:anchorId="39A99711" wp14:editId="3A15316E">
            <wp:simplePos x="0" y="0"/>
            <wp:positionH relativeFrom="margin">
              <wp:posOffset>-887095</wp:posOffset>
            </wp:positionH>
            <wp:positionV relativeFrom="margin">
              <wp:posOffset>-873125</wp:posOffset>
            </wp:positionV>
            <wp:extent cx="7531735" cy="14342745"/>
            <wp:effectExtent l="0" t="0" r="0" b="0"/>
            <wp:wrapSquare wrapText="bothSides"/>
            <wp:docPr id="4"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8918 GG_Pressemitteilug_iGEM_Layout"/>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31735" cy="14342745"/>
                    </a:xfrm>
                    <a:prstGeom prst="rect">
                      <a:avLst/>
                    </a:prstGeom>
                    <a:noFill/>
                  </pic:spPr>
                </pic:pic>
              </a:graphicData>
            </a:graphic>
            <wp14:sizeRelH relativeFrom="page">
              <wp14:pctWidth>0</wp14:pctWidth>
            </wp14:sizeRelH>
            <wp14:sizeRelV relativeFrom="page">
              <wp14:pctHeight>0</wp14:pctHeight>
            </wp14:sizeRelV>
          </wp:anchor>
        </w:drawing>
      </w:r>
      <w:r w:rsidRPr="00AF51EC">
        <w:rPr>
          <w:noProof/>
        </w:rPr>
        <mc:AlternateContent>
          <mc:Choice Requires="wps">
            <w:drawing>
              <wp:anchor distT="0" distB="0" distL="114300" distR="114300" simplePos="0" relativeHeight="251664384" behindDoc="0" locked="0" layoutInCell="1" allowOverlap="1" wp14:anchorId="5A162306" wp14:editId="1E4A83C2">
                <wp:simplePos x="0" y="0"/>
                <wp:positionH relativeFrom="column">
                  <wp:posOffset>-286904</wp:posOffset>
                </wp:positionH>
                <wp:positionV relativeFrom="paragraph">
                  <wp:posOffset>4323080</wp:posOffset>
                </wp:positionV>
                <wp:extent cx="5119141" cy="8797636"/>
                <wp:effectExtent l="0" t="0" r="0" b="0"/>
                <wp:wrapNone/>
                <wp:docPr id="2" name="Textfeld 2"/>
                <wp:cNvGraphicFramePr/>
                <a:graphic xmlns:a="http://schemas.openxmlformats.org/drawingml/2006/main">
                  <a:graphicData uri="http://schemas.microsoft.com/office/word/2010/wordprocessingShape">
                    <wps:wsp>
                      <wps:cNvSpPr txBox="1"/>
                      <wps:spPr>
                        <a:xfrm>
                          <a:off x="0" y="0"/>
                          <a:ext cx="5119141" cy="8797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932" w:rsidRPr="00220932" w:rsidRDefault="00A811BF" w:rsidP="00220932">
                            <w:pPr>
                              <w:spacing w:line="300" w:lineRule="exact"/>
                              <w:jc w:val="both"/>
                              <w:rPr>
                                <w:rFonts w:ascii="Lucida Grande" w:eastAsia="Courier New" w:hAnsi="Lucida Grande" w:cs="Lucida Grande"/>
                                <w:sz w:val="24"/>
                                <w:szCs w:val="24"/>
                              </w:rPr>
                            </w:pPr>
                            <w:r w:rsidRPr="00220932">
                              <w:rPr>
                                <w:rFonts w:ascii="Lucida Grande" w:eastAsia="Courier New" w:hAnsi="Lucida Grande" w:cs="Lucida Grande"/>
                                <w:sz w:val="24"/>
                                <w:szCs w:val="24"/>
                              </w:rPr>
                              <w:t>„Wir möchten auf der Premiere des e2 Forums am 18. und 19. September 2018 auf dem Messegelände der Messe Frankfurt zeigen, wie breit unser Angebot im Bereich Güteraufzüge ist und wie einfach sich solche Lösungen sogar nachträglich in bestehende Gebäude installieren la</w:t>
                            </w:r>
                            <w:r w:rsidR="00220932">
                              <w:rPr>
                                <w:rFonts w:ascii="Lucida Grande" w:eastAsia="Courier New" w:hAnsi="Lucida Grande" w:cs="Lucida Grande"/>
                                <w:sz w:val="24"/>
                                <w:szCs w:val="24"/>
                              </w:rPr>
                              <w:t xml:space="preserve">ssen“, erklärt Yvonne Knobloch, </w:t>
                            </w:r>
                            <w:r w:rsidRPr="00220932">
                              <w:rPr>
                                <w:rFonts w:ascii="Lucida Grande" w:eastAsia="Courier New" w:hAnsi="Lucida Grande" w:cs="Lucida Grande"/>
                                <w:sz w:val="24"/>
                                <w:szCs w:val="24"/>
                              </w:rPr>
                              <w:t>Abteilungsleitung Güteraufzüge/Division Manager ConVer bei der GEBHARDT Fördertechnik GmbH. Die Fachkonferenz wird von der Messe Frankfurt in Kooperation mit dem VDMA-Fachverband Aufzüge und Fahrtreppen veranstaltet und soll zukünftig alle zwei Jahre stattfinden.</w:t>
                            </w:r>
                          </w:p>
                          <w:p w:rsidR="00A811BF" w:rsidRPr="00220932" w:rsidRDefault="00220932" w:rsidP="00220932">
                            <w:pPr>
                              <w:spacing w:line="300" w:lineRule="exact"/>
                              <w:jc w:val="both"/>
                              <w:rPr>
                                <w:rFonts w:ascii="Lucida Grande" w:eastAsia="Courier New" w:hAnsi="Lucida Grande" w:cs="Lucida Grande"/>
                                <w:b/>
                                <w:sz w:val="28"/>
                                <w:szCs w:val="28"/>
                              </w:rPr>
                            </w:pPr>
                            <w:r>
                              <w:rPr>
                                <w:rFonts w:ascii="Lucida Grande" w:eastAsia="Courier New" w:hAnsi="Lucida Grande" w:cs="Lucida Grande"/>
                                <w:b/>
                                <w:sz w:val="24"/>
                                <w:szCs w:val="24"/>
                              </w:rPr>
                              <w:br/>
                            </w:r>
                            <w:r w:rsidR="00A811BF" w:rsidRPr="00220932">
                              <w:rPr>
                                <w:rFonts w:ascii="Lucida Grande" w:eastAsia="Courier New" w:hAnsi="Lucida Grande" w:cs="Lucida Grande"/>
                                <w:b/>
                                <w:sz w:val="28"/>
                                <w:szCs w:val="28"/>
                              </w:rPr>
                              <w:t>Weitere Informationen:</w:t>
                            </w:r>
                          </w:p>
                          <w:p w:rsidR="00A811BF" w:rsidRPr="00BC2CD6" w:rsidRDefault="008955E1" w:rsidP="00220932">
                            <w:pPr>
                              <w:spacing w:line="300" w:lineRule="exact"/>
                              <w:jc w:val="both"/>
                              <w:rPr>
                                <w:rFonts w:ascii="Lucida Grande" w:eastAsia="Courier New" w:hAnsi="Lucida Grande" w:cs="Lucida Grande"/>
                                <w:b/>
                                <w:sz w:val="20"/>
                                <w:szCs w:val="20"/>
                              </w:rPr>
                            </w:pPr>
                            <w:hyperlink r:id="rId10" w:history="1">
                              <w:r w:rsidR="00A811BF" w:rsidRPr="00BC2CD6">
                                <w:rPr>
                                  <w:rFonts w:ascii="Lucida Grande" w:eastAsia="Courier New" w:hAnsi="Lucida Grande" w:cs="Lucida Grande"/>
                                  <w:b/>
                                  <w:sz w:val="20"/>
                                  <w:szCs w:val="20"/>
                                </w:rPr>
                                <w:t>https://e2forum-frankfurt.messefrankfurt.com</w:t>
                              </w:r>
                            </w:hyperlink>
                          </w:p>
                          <w:p w:rsidR="00A811BF" w:rsidRPr="00BC2CD6" w:rsidRDefault="008955E1" w:rsidP="00220932">
                            <w:pPr>
                              <w:spacing w:line="300" w:lineRule="exact"/>
                              <w:jc w:val="both"/>
                              <w:rPr>
                                <w:rFonts w:ascii="Lucida Grande" w:eastAsia="Courier New" w:hAnsi="Lucida Grande" w:cs="Lucida Grande"/>
                                <w:b/>
                                <w:sz w:val="20"/>
                                <w:szCs w:val="20"/>
                              </w:rPr>
                            </w:pPr>
                            <w:hyperlink r:id="rId11" w:history="1">
                              <w:r w:rsidR="00A811BF" w:rsidRPr="00BC2CD6">
                                <w:rPr>
                                  <w:rFonts w:ascii="Lucida Grande" w:eastAsia="Courier New" w:hAnsi="Lucida Grande" w:cs="Lucida Grande"/>
                                  <w:b/>
                                  <w:sz w:val="20"/>
                                  <w:szCs w:val="20"/>
                                </w:rPr>
                                <w:t>https://www.gebhardt-foerdertechnik.de/de/produkte/gueteraufzug/</w:t>
                              </w:r>
                            </w:hyperlink>
                          </w:p>
                          <w:p w:rsidR="00A811BF" w:rsidRPr="00220932" w:rsidRDefault="00A811BF" w:rsidP="00220932">
                            <w:pPr>
                              <w:spacing w:line="300" w:lineRule="exact"/>
                              <w:jc w:val="both"/>
                              <w:rPr>
                                <w:rFonts w:ascii="Lucida Grande" w:eastAsia="Courier New" w:hAnsi="Lucida Grande" w:cs="Lucida Grande"/>
                                <w:sz w:val="24"/>
                                <w:szCs w:val="24"/>
                              </w:rPr>
                            </w:pPr>
                          </w:p>
                          <w:p w:rsidR="00A811BF" w:rsidRPr="00220932" w:rsidRDefault="00A811BF" w:rsidP="00220932">
                            <w:pPr>
                              <w:spacing w:line="300" w:lineRule="exact"/>
                              <w:jc w:val="both"/>
                              <w:rPr>
                                <w:rFonts w:ascii="Lucida Grande" w:eastAsia="Courier New" w:hAnsi="Lucida Grande" w:cs="Lucida Grande"/>
                                <w:b/>
                                <w:sz w:val="28"/>
                                <w:szCs w:val="28"/>
                              </w:rPr>
                            </w:pPr>
                            <w:r w:rsidRPr="00220932">
                              <w:rPr>
                                <w:rFonts w:ascii="Lucida Grande" w:eastAsia="Courier New" w:hAnsi="Lucida Grande" w:cs="Lucida Grande"/>
                                <w:b/>
                                <w:sz w:val="28"/>
                                <w:szCs w:val="28"/>
                              </w:rPr>
                              <w:t>Über GEBHARDT Fördertechnik GmbH:</w:t>
                            </w:r>
                          </w:p>
                          <w:p w:rsidR="00220932" w:rsidRDefault="00A811BF" w:rsidP="00220932">
                            <w:pPr>
                              <w:spacing w:line="300" w:lineRule="exact"/>
                              <w:jc w:val="both"/>
                              <w:rPr>
                                <w:rFonts w:ascii="Lucida Grande" w:eastAsia="Courier New" w:hAnsi="Lucida Grande" w:cs="Lucida Grande"/>
                                <w:sz w:val="24"/>
                                <w:szCs w:val="24"/>
                              </w:rPr>
                            </w:pPr>
                            <w:r w:rsidRPr="00220932">
                              <w:rPr>
                                <w:rFonts w:ascii="Lucida Grande" w:eastAsia="Courier New" w:hAnsi="Lucida Grande" w:cs="Lucida Grande"/>
                                <w:sz w:val="24"/>
                                <w:szCs w:val="24"/>
                              </w:rPr>
                              <w:t>Die heute in dritter Generation familiengeführte GEBHARDT Fördertechnik GmbH ist ein Komplettanbieter von Förder- und Lagertechnik für den innerbetrieblichen Materialfluss. 1952 als kleiner Handwerksbetrieb gegründet, umfasst das heute weltweit tätige Unternehmen mit eigenen Niederlassungen in der Schweiz, Österreich, Großbritannien, Polen und der USA ein über Jahrzehnte aufgebautes Netzwerk an Partnerunternehmen für den internationalen Vertrieb und die Kundenbetreuung. Am Hauptsitz in Sinsheim, an dem sich auch das Werk mit einer Produktionsfläche von ca. 10.000 m² und Büroflächen von ca. 7.000 m² befinden, sind etwa 400 Mitarbeiter beschäftigt.</w:t>
                            </w:r>
                          </w:p>
                          <w:p w:rsidR="00AF51EC" w:rsidRPr="00220932" w:rsidRDefault="00220932" w:rsidP="00220932">
                            <w:pPr>
                              <w:spacing w:line="300" w:lineRule="exact"/>
                              <w:jc w:val="right"/>
                              <w:rPr>
                                <w:rFonts w:ascii="Lucida Grande" w:eastAsia="Courier New" w:hAnsi="Lucida Grande" w:cs="Lucida Grande"/>
                                <w:sz w:val="24"/>
                                <w:szCs w:val="24"/>
                              </w:rPr>
                            </w:pPr>
                            <w:r w:rsidRPr="00220932">
                              <w:rPr>
                                <w:rFonts w:ascii="Lucida Grande" w:hAnsi="Lucida Grande" w:cs="Lucida Grande"/>
                                <w:b/>
                                <w:sz w:val="20"/>
                                <w:szCs w:val="20"/>
                              </w:rPr>
                              <w:t>www.gebhardt-group.com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62306" id="Textfeld 2" o:spid="_x0000_s1027" type="#_x0000_t202" style="position:absolute;margin-left:-22.6pt;margin-top:340.4pt;width:403.1pt;height:69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" filled="f" stroked="f" strokeweight=".5pt">
                <v:textbox>
                  <w:txbxContent>
                    <w:p w:rsidR="00220932" w:rsidRPr="00220932" w:rsidRDefault="00A811BF" w:rsidP="00220932">
                      <w:pPr>
                        <w:spacing w:line="300" w:lineRule="exact"/>
                        <w:jc w:val="both"/>
                        <w:rPr>
                          <w:rFonts w:ascii="Lucida Grande" w:eastAsia="Courier New" w:hAnsi="Lucida Grande" w:cs="Lucida Grande"/>
                          <w:sz w:val="24"/>
                          <w:szCs w:val="24"/>
                        </w:rPr>
                      </w:pPr>
                      <w:r w:rsidRPr="00220932">
                        <w:rPr>
                          <w:rFonts w:ascii="Lucida Grande" w:eastAsia="Courier New" w:hAnsi="Lucida Grande" w:cs="Lucida Grande"/>
                          <w:sz w:val="24"/>
                          <w:szCs w:val="24"/>
                        </w:rPr>
                        <w:t>„Wir möchten auf der Premiere des e2 Forums am 18. und 19. September 2018 auf dem Messegelände der Messe Frankfurt zeigen, wie breit unser Angebot im Bereich Güteraufzüge ist und wie einfach sich solche Lösungen sogar nachträglich in bestehende Gebäude installieren la</w:t>
                      </w:r>
                      <w:r w:rsidR="00220932">
                        <w:rPr>
                          <w:rFonts w:ascii="Lucida Grande" w:eastAsia="Courier New" w:hAnsi="Lucida Grande" w:cs="Lucida Grande"/>
                          <w:sz w:val="24"/>
                          <w:szCs w:val="24"/>
                        </w:rPr>
                        <w:t xml:space="preserve">ssen“, erklärt Yvonne Knobloch, </w:t>
                      </w:r>
                      <w:r w:rsidRPr="00220932">
                        <w:rPr>
                          <w:rFonts w:ascii="Lucida Grande" w:eastAsia="Courier New" w:hAnsi="Lucida Grande" w:cs="Lucida Grande"/>
                          <w:sz w:val="24"/>
                          <w:szCs w:val="24"/>
                        </w:rPr>
                        <w:t xml:space="preserve">Abteilungsleitung Güteraufzüge/Division Manager </w:t>
                      </w:r>
                      <w:proofErr w:type="spellStart"/>
                      <w:r w:rsidRPr="00220932">
                        <w:rPr>
                          <w:rFonts w:ascii="Lucida Grande" w:eastAsia="Courier New" w:hAnsi="Lucida Grande" w:cs="Lucida Grande"/>
                          <w:sz w:val="24"/>
                          <w:szCs w:val="24"/>
                        </w:rPr>
                        <w:t>ConVer</w:t>
                      </w:r>
                      <w:proofErr w:type="spellEnd"/>
                      <w:r w:rsidRPr="00220932">
                        <w:rPr>
                          <w:rFonts w:ascii="Lucida Grande" w:eastAsia="Courier New" w:hAnsi="Lucida Grande" w:cs="Lucida Grande"/>
                          <w:sz w:val="24"/>
                          <w:szCs w:val="24"/>
                        </w:rPr>
                        <w:t xml:space="preserve"> bei der GEBHARDT Fördertechnik GmbH. Die Fachkonferenz wird von der Messe Frankfurt in Kooperation mit dem VDMA-Fachverband Aufzüge und Fahrtreppen veranstaltet und soll zukünftig alle zwei Jahre stattfinden.</w:t>
                      </w:r>
                    </w:p>
                    <w:p w:rsidR="00A811BF" w:rsidRPr="00220932" w:rsidRDefault="00220932" w:rsidP="00220932">
                      <w:pPr>
                        <w:spacing w:line="300" w:lineRule="exact"/>
                        <w:jc w:val="both"/>
                        <w:rPr>
                          <w:rFonts w:ascii="Lucida Grande" w:eastAsia="Courier New" w:hAnsi="Lucida Grande" w:cs="Lucida Grande"/>
                          <w:b/>
                          <w:sz w:val="28"/>
                          <w:szCs w:val="28"/>
                        </w:rPr>
                      </w:pPr>
                      <w:r>
                        <w:rPr>
                          <w:rFonts w:ascii="Lucida Grande" w:eastAsia="Courier New" w:hAnsi="Lucida Grande" w:cs="Lucida Grande"/>
                          <w:b/>
                          <w:sz w:val="24"/>
                          <w:szCs w:val="24"/>
                        </w:rPr>
                        <w:br/>
                      </w:r>
                      <w:r w:rsidR="00A811BF" w:rsidRPr="00220932">
                        <w:rPr>
                          <w:rFonts w:ascii="Lucida Grande" w:eastAsia="Courier New" w:hAnsi="Lucida Grande" w:cs="Lucida Grande"/>
                          <w:b/>
                          <w:sz w:val="28"/>
                          <w:szCs w:val="28"/>
                        </w:rPr>
                        <w:t>Weitere Informationen:</w:t>
                      </w:r>
                    </w:p>
                    <w:p w:rsidR="00A811BF" w:rsidRPr="00BC2CD6" w:rsidRDefault="00A811BF" w:rsidP="00220932">
                      <w:pPr>
                        <w:spacing w:line="300" w:lineRule="exact"/>
                        <w:jc w:val="both"/>
                        <w:rPr>
                          <w:rFonts w:ascii="Lucida Grande" w:eastAsia="Courier New" w:hAnsi="Lucida Grande" w:cs="Lucida Grande"/>
                          <w:b/>
                          <w:sz w:val="20"/>
                          <w:szCs w:val="20"/>
                        </w:rPr>
                      </w:pPr>
                      <w:hyperlink r:id="rId12" w:history="1">
                        <w:r w:rsidRPr="00BC2CD6">
                          <w:rPr>
                            <w:rFonts w:ascii="Lucida Grande" w:eastAsia="Courier New" w:hAnsi="Lucida Grande" w:cs="Lucida Grande"/>
                            <w:b/>
                            <w:sz w:val="20"/>
                            <w:szCs w:val="20"/>
                          </w:rPr>
                          <w:t>https://e2forum-frankfurt.messefrankfurt.com</w:t>
                        </w:r>
                      </w:hyperlink>
                    </w:p>
                    <w:p w:rsidR="00A811BF" w:rsidRPr="00BC2CD6" w:rsidRDefault="00A811BF" w:rsidP="00220932">
                      <w:pPr>
                        <w:spacing w:line="300" w:lineRule="exact"/>
                        <w:jc w:val="both"/>
                        <w:rPr>
                          <w:rFonts w:ascii="Lucida Grande" w:eastAsia="Courier New" w:hAnsi="Lucida Grande" w:cs="Lucida Grande"/>
                          <w:b/>
                          <w:sz w:val="20"/>
                          <w:szCs w:val="20"/>
                        </w:rPr>
                      </w:pPr>
                      <w:hyperlink r:id="rId13" w:history="1">
                        <w:r w:rsidRPr="00BC2CD6">
                          <w:rPr>
                            <w:rFonts w:ascii="Lucida Grande" w:eastAsia="Courier New" w:hAnsi="Lucida Grande" w:cs="Lucida Grande"/>
                            <w:b/>
                            <w:sz w:val="20"/>
                            <w:szCs w:val="20"/>
                          </w:rPr>
                          <w:t>https://www.gebhardt-</w:t>
                        </w:r>
                        <w:r w:rsidRPr="00BC2CD6">
                          <w:rPr>
                            <w:rFonts w:ascii="Lucida Grande" w:eastAsia="Courier New" w:hAnsi="Lucida Grande" w:cs="Lucida Grande"/>
                            <w:b/>
                            <w:sz w:val="20"/>
                            <w:szCs w:val="20"/>
                          </w:rPr>
                          <w:t>f</w:t>
                        </w:r>
                        <w:r w:rsidRPr="00BC2CD6">
                          <w:rPr>
                            <w:rFonts w:ascii="Lucida Grande" w:eastAsia="Courier New" w:hAnsi="Lucida Grande" w:cs="Lucida Grande"/>
                            <w:b/>
                            <w:sz w:val="20"/>
                            <w:szCs w:val="20"/>
                          </w:rPr>
                          <w:t>oerdertechnik.de/de/produkte/gueteraufzug</w:t>
                        </w:r>
                        <w:r w:rsidRPr="00BC2CD6">
                          <w:rPr>
                            <w:rFonts w:ascii="Lucida Grande" w:eastAsia="Courier New" w:hAnsi="Lucida Grande" w:cs="Lucida Grande"/>
                            <w:b/>
                            <w:sz w:val="20"/>
                            <w:szCs w:val="20"/>
                          </w:rPr>
                          <w:t>/</w:t>
                        </w:r>
                      </w:hyperlink>
                    </w:p>
                    <w:p w:rsidR="00A811BF" w:rsidRPr="00220932" w:rsidRDefault="00A811BF" w:rsidP="00220932">
                      <w:pPr>
                        <w:spacing w:line="300" w:lineRule="exact"/>
                        <w:jc w:val="both"/>
                        <w:rPr>
                          <w:rFonts w:ascii="Lucida Grande" w:eastAsia="Courier New" w:hAnsi="Lucida Grande" w:cs="Lucida Grande"/>
                          <w:sz w:val="24"/>
                          <w:szCs w:val="24"/>
                        </w:rPr>
                      </w:pPr>
                    </w:p>
                    <w:p w:rsidR="00A811BF" w:rsidRPr="00220932" w:rsidRDefault="00A811BF" w:rsidP="00220932">
                      <w:pPr>
                        <w:spacing w:line="300" w:lineRule="exact"/>
                        <w:jc w:val="both"/>
                        <w:rPr>
                          <w:rFonts w:ascii="Lucida Grande" w:eastAsia="Courier New" w:hAnsi="Lucida Grande" w:cs="Lucida Grande"/>
                          <w:b/>
                          <w:sz w:val="28"/>
                          <w:szCs w:val="28"/>
                        </w:rPr>
                      </w:pPr>
                      <w:r w:rsidRPr="00220932">
                        <w:rPr>
                          <w:rFonts w:ascii="Lucida Grande" w:eastAsia="Courier New" w:hAnsi="Lucida Grande" w:cs="Lucida Grande"/>
                          <w:b/>
                          <w:sz w:val="28"/>
                          <w:szCs w:val="28"/>
                        </w:rPr>
                        <w:t>Über GEBHARDT Fördertechnik GmbH:</w:t>
                      </w:r>
                    </w:p>
                    <w:p w:rsidR="00220932" w:rsidRDefault="00A811BF" w:rsidP="00220932">
                      <w:pPr>
                        <w:spacing w:line="300" w:lineRule="exact"/>
                        <w:jc w:val="both"/>
                        <w:rPr>
                          <w:rFonts w:ascii="Lucida Grande" w:eastAsia="Courier New" w:hAnsi="Lucida Grande" w:cs="Lucida Grande"/>
                          <w:sz w:val="24"/>
                          <w:szCs w:val="24"/>
                        </w:rPr>
                      </w:pPr>
                      <w:r w:rsidRPr="00220932">
                        <w:rPr>
                          <w:rFonts w:ascii="Lucida Grande" w:eastAsia="Courier New" w:hAnsi="Lucida Grande" w:cs="Lucida Grande"/>
                          <w:sz w:val="24"/>
                          <w:szCs w:val="24"/>
                        </w:rPr>
                        <w:t>Die heute in dritter Generation familiengeführte GEBHARDT Fördertechnik GmbH ist ein Komplettanbieter von Förder- und Lagertechnik für den innerbetrieblichen Materialfluss. 1952 als kleiner Handwerksbetrieb gegründet, umfasst das heute weltweit tätige Unternehmen mit eigenen Niederlassungen in der Schweiz, Österreich, Großbritannien, Polen und der USA ein über Jahrzehnte aufgebautes Netzwerk an Partnerunternehmen für den internationalen Vertrieb und die Kundenbetreuung. Am Hauptsitz in Sinsheim, an dem sich auch das Werk mit einer Produktionsfläche von ca. 10.000 m² und Büroflächen von ca. 7.000 m² befinden, sind etwa 400 Mitarbeiter beschäftigt.</w:t>
                      </w:r>
                    </w:p>
                    <w:p w:rsidR="00AF51EC" w:rsidRPr="00220932" w:rsidRDefault="00220932" w:rsidP="00220932">
                      <w:pPr>
                        <w:spacing w:line="300" w:lineRule="exact"/>
                        <w:jc w:val="right"/>
                        <w:rPr>
                          <w:rFonts w:ascii="Lucida Grande" w:eastAsia="Courier New" w:hAnsi="Lucida Grande" w:cs="Lucida Grande"/>
                          <w:sz w:val="24"/>
                          <w:szCs w:val="24"/>
                        </w:rPr>
                      </w:pPr>
                      <w:r w:rsidRPr="00220932">
                        <w:rPr>
                          <w:rFonts w:ascii="Lucida Grande" w:hAnsi="Lucida Grande" w:cs="Lucida Grande"/>
                          <w:b/>
                          <w:sz w:val="20"/>
                          <w:szCs w:val="20"/>
                        </w:rPr>
                        <w:t>www.gebhardt-group.com</w:t>
                      </w:r>
                    </w:p>
                  </w:txbxContent>
                </v:textbox>
              </v:shape>
            </w:pict>
          </mc:Fallback>
        </mc:AlternateContent>
      </w:r>
      <w:r w:rsidR="00A811BF">
        <w:br w:type="page"/>
      </w:r>
    </w:p>
    <w:p w:rsidR="00AF51EC" w:rsidRDefault="00BC2CD6">
      <w:r w:rsidRPr="00BC2CD6">
        <w:rPr>
          <w:noProof/>
        </w:rPr>
        <w:lastRenderedPageBreak/>
        <w:drawing>
          <wp:anchor distT="0" distB="0" distL="114300" distR="114300" simplePos="0" relativeHeight="251676672" behindDoc="1" locked="0" layoutInCell="1" allowOverlap="1">
            <wp:simplePos x="0" y="0"/>
            <wp:positionH relativeFrom="margin">
              <wp:posOffset>4977130</wp:posOffset>
            </wp:positionH>
            <wp:positionV relativeFrom="margin">
              <wp:posOffset>7556500</wp:posOffset>
            </wp:positionV>
            <wp:extent cx="1238250" cy="820420"/>
            <wp:effectExtent l="0" t="0" r="0" b="508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CD6">
        <w:rPr>
          <w:noProof/>
        </w:rPr>
        <w:drawing>
          <wp:anchor distT="0" distB="0" distL="114300" distR="114300" simplePos="0" relativeHeight="251678720" behindDoc="1" locked="0" layoutInCell="1" allowOverlap="1">
            <wp:simplePos x="0" y="0"/>
            <wp:positionH relativeFrom="margin">
              <wp:posOffset>4495165</wp:posOffset>
            </wp:positionH>
            <wp:positionV relativeFrom="margin">
              <wp:posOffset>7967980</wp:posOffset>
            </wp:positionV>
            <wp:extent cx="748665" cy="518160"/>
            <wp:effectExtent l="0" t="0" r="635" b="254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866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0528" behindDoc="0" locked="0" layoutInCell="1" allowOverlap="1" wp14:anchorId="5A162306" wp14:editId="1E4A83C2">
                <wp:simplePos x="0" y="0"/>
                <wp:positionH relativeFrom="column">
                  <wp:posOffset>-283778</wp:posOffset>
                </wp:positionH>
                <wp:positionV relativeFrom="paragraph">
                  <wp:posOffset>7666689</wp:posOffset>
                </wp:positionV>
                <wp:extent cx="5118735" cy="770021"/>
                <wp:effectExtent l="0" t="0" r="0" b="0"/>
                <wp:wrapNone/>
                <wp:docPr id="5" name="Textfeld 5"/>
                <wp:cNvGraphicFramePr/>
                <a:graphic xmlns:a="http://schemas.openxmlformats.org/drawingml/2006/main">
                  <a:graphicData uri="http://schemas.microsoft.com/office/word/2010/wordprocessingShape">
                    <wps:wsp>
                      <wps:cNvSpPr txBox="1"/>
                      <wps:spPr>
                        <a:xfrm>
                          <a:off x="0" y="0"/>
                          <a:ext cx="5118735" cy="770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CD6" w:rsidRDefault="000F62EC" w:rsidP="00BC2CD6">
                            <w:pPr>
                              <w:jc w:val="both"/>
                              <w:rPr>
                                <w:rFonts w:ascii="Lucida Grande" w:hAnsi="Lucida Grande" w:cs="Lucida Grande"/>
                                <w:sz w:val="16"/>
                                <w:szCs w:val="16"/>
                              </w:rPr>
                            </w:pPr>
                            <w:r w:rsidRPr="000F62EC">
                              <w:rPr>
                                <w:rFonts w:ascii="Lucida Grande" w:hAnsi="Lucida Grande" w:cs="Lucida Grande"/>
                                <w:b/>
                                <w:sz w:val="16"/>
                                <w:szCs w:val="16"/>
                              </w:rPr>
                              <w:t>Bild 1:</w:t>
                            </w:r>
                            <w:r w:rsidRPr="000F62EC">
                              <w:rPr>
                                <w:rFonts w:ascii="Lucida Grande" w:hAnsi="Lucida Grande" w:cs="Lucida Grande"/>
                                <w:sz w:val="16"/>
                                <w:szCs w:val="16"/>
                              </w:rPr>
                              <w:t xml:space="preserve"> Mit dem Online Konfigurator </w:t>
                            </w:r>
                            <w:r w:rsidRPr="000F62EC">
                              <w:rPr>
                                <w:rFonts w:ascii="Lucida Grande" w:hAnsi="Lucida Grande" w:cs="Lucida Grande"/>
                                <w:b/>
                                <w:sz w:val="16"/>
                                <w:szCs w:val="16"/>
                              </w:rPr>
                              <w:t>ConVer® von GEBHARDT</w:t>
                            </w:r>
                            <w:r w:rsidRPr="000F62EC">
                              <w:rPr>
                                <w:rFonts w:ascii="Lucida Grande" w:hAnsi="Lucida Grande" w:cs="Lucida Grande"/>
                                <w:sz w:val="16"/>
                                <w:szCs w:val="16"/>
                              </w:rPr>
                              <w:t xml:space="preserve"> lässt sich bereits in zwei bis vier Schritten die passende Güteraufzugslösung planen</w:t>
                            </w:r>
                            <w:r w:rsidR="00BC2CD6">
                              <w:rPr>
                                <w:rFonts w:ascii="Lucida Grande" w:hAnsi="Lucida Grande" w:cs="Lucida Grande"/>
                                <w:sz w:val="16"/>
                                <w:szCs w:val="16"/>
                              </w:rPr>
                              <w:t>.</w:t>
                            </w:r>
                          </w:p>
                          <w:p w:rsidR="000F62EC" w:rsidRPr="00BC2CD6" w:rsidRDefault="00BC2CD6" w:rsidP="00BC2CD6">
                            <w:pPr>
                              <w:jc w:val="right"/>
                              <w:rPr>
                                <w:rFonts w:ascii="Lucida Grande" w:hAnsi="Lucida Grande" w:cs="Lucida Grande"/>
                                <w:b/>
                                <w:sz w:val="16"/>
                                <w:szCs w:val="16"/>
                              </w:rPr>
                            </w:pPr>
                            <w:r w:rsidRPr="00BC2CD6">
                              <w:rPr>
                                <w:rFonts w:ascii="Lucida Grande" w:hAnsi="Lucida Grande" w:cs="Lucida Grande"/>
                                <w:b/>
                                <w:sz w:val="16"/>
                                <w:szCs w:val="16"/>
                              </w:rPr>
                              <w:t>www.intralogistik-konfigurator.de</w:t>
                            </w:r>
                          </w:p>
                          <w:p w:rsidR="00A811BF" w:rsidRPr="008603D8" w:rsidRDefault="00A811BF" w:rsidP="00A811BF">
                            <w:pPr>
                              <w:spacing w:line="300" w:lineRule="exact"/>
                              <w:jc w:val="both"/>
                              <w:rPr>
                                <w:rFonts w:ascii="Lucida Grande" w:hAnsi="Lucida Grande" w:cs="Lucida Gran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62306" id="Textfeld 5" o:spid="_x0000_s1028" type="#_x0000_t202" style="position:absolute;margin-left:-22.35pt;margin-top:603.7pt;width:403.05pt;height:6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" filled="f" stroked="f" strokeweight=".5pt">
                <v:textbox>
                  <w:txbxContent>
                    <w:p w:rsidR="00BC2CD6" w:rsidRDefault="000F62EC" w:rsidP="00BC2CD6">
                      <w:pPr>
                        <w:jc w:val="both"/>
                        <w:rPr>
                          <w:rFonts w:ascii="Lucida Grande" w:hAnsi="Lucida Grande" w:cs="Lucida Grande"/>
                          <w:sz w:val="16"/>
                          <w:szCs w:val="16"/>
                        </w:rPr>
                      </w:pPr>
                      <w:r w:rsidRPr="000F62EC">
                        <w:rPr>
                          <w:rFonts w:ascii="Lucida Grande" w:hAnsi="Lucida Grande" w:cs="Lucida Grande"/>
                          <w:b/>
                          <w:sz w:val="16"/>
                          <w:szCs w:val="16"/>
                        </w:rPr>
                        <w:t>Bild 1:</w:t>
                      </w:r>
                      <w:r w:rsidRPr="000F62EC">
                        <w:rPr>
                          <w:rFonts w:ascii="Lucida Grande" w:hAnsi="Lucida Grande" w:cs="Lucida Grande"/>
                          <w:sz w:val="16"/>
                          <w:szCs w:val="16"/>
                        </w:rPr>
                        <w:t xml:space="preserve"> Mit dem Online Konfigurator </w:t>
                      </w:r>
                      <w:proofErr w:type="spellStart"/>
                      <w:r w:rsidRPr="000F62EC">
                        <w:rPr>
                          <w:rFonts w:ascii="Lucida Grande" w:hAnsi="Lucida Grande" w:cs="Lucida Grande"/>
                          <w:b/>
                          <w:sz w:val="16"/>
                          <w:szCs w:val="16"/>
                        </w:rPr>
                        <w:t>ConVer</w:t>
                      </w:r>
                      <w:proofErr w:type="spellEnd"/>
                      <w:r w:rsidRPr="000F62EC">
                        <w:rPr>
                          <w:rFonts w:ascii="Lucida Grande" w:hAnsi="Lucida Grande" w:cs="Lucida Grande"/>
                          <w:b/>
                          <w:sz w:val="16"/>
                          <w:szCs w:val="16"/>
                        </w:rPr>
                        <w:t>® von GEBHARDT</w:t>
                      </w:r>
                      <w:r w:rsidRPr="000F62EC">
                        <w:rPr>
                          <w:rFonts w:ascii="Lucida Grande" w:hAnsi="Lucida Grande" w:cs="Lucida Grande"/>
                          <w:sz w:val="16"/>
                          <w:szCs w:val="16"/>
                        </w:rPr>
                        <w:t xml:space="preserve"> lässt sich bereits in zwei bis vier Schritten die passende Güteraufzugslösung planen</w:t>
                      </w:r>
                      <w:r w:rsidR="00BC2CD6">
                        <w:rPr>
                          <w:rFonts w:ascii="Lucida Grande" w:hAnsi="Lucida Grande" w:cs="Lucida Grande"/>
                          <w:sz w:val="16"/>
                          <w:szCs w:val="16"/>
                        </w:rPr>
                        <w:t>.</w:t>
                      </w:r>
                    </w:p>
                    <w:p w:rsidR="000F62EC" w:rsidRPr="00BC2CD6" w:rsidRDefault="00BC2CD6" w:rsidP="00BC2CD6">
                      <w:pPr>
                        <w:jc w:val="right"/>
                        <w:rPr>
                          <w:rFonts w:ascii="Lucida Grande" w:hAnsi="Lucida Grande" w:cs="Lucida Grande"/>
                          <w:b/>
                          <w:sz w:val="16"/>
                          <w:szCs w:val="16"/>
                        </w:rPr>
                      </w:pPr>
                      <w:r w:rsidRPr="00BC2CD6">
                        <w:rPr>
                          <w:rFonts w:ascii="Lucida Grande" w:hAnsi="Lucida Grande" w:cs="Lucida Grande"/>
                          <w:b/>
                          <w:sz w:val="16"/>
                          <w:szCs w:val="16"/>
                        </w:rPr>
                        <w:t>www.intralogistik-konfigurator.de</w:t>
                      </w:r>
                    </w:p>
                    <w:p w:rsidR="00A811BF" w:rsidRPr="008603D8" w:rsidRDefault="00A811BF" w:rsidP="00A811BF">
                      <w:pPr>
                        <w:spacing w:line="300" w:lineRule="exact"/>
                        <w:jc w:val="both"/>
                        <w:rPr>
                          <w:rFonts w:ascii="Lucida Grande" w:hAnsi="Lucida Grande" w:cs="Lucida Grande"/>
                        </w:rPr>
                      </w:pPr>
                    </w:p>
                  </w:txbxContent>
                </v:textbox>
              </v:shape>
            </w:pict>
          </mc:Fallback>
        </mc:AlternateContent>
      </w:r>
      <w:r>
        <w:rPr>
          <w:noProof/>
          <w:lang w:eastAsia="de-DE"/>
        </w:rPr>
        <mc:AlternateContent>
          <mc:Choice Requires="wps">
            <w:drawing>
              <wp:anchor distT="0" distB="0" distL="114300" distR="114300" simplePos="0" relativeHeight="251674624" behindDoc="0" locked="0" layoutInCell="1" allowOverlap="1" wp14:anchorId="33B02F8B" wp14:editId="091CC8C2">
                <wp:simplePos x="0" y="0"/>
                <wp:positionH relativeFrom="column">
                  <wp:posOffset>-283778</wp:posOffset>
                </wp:positionH>
                <wp:positionV relativeFrom="paragraph">
                  <wp:posOffset>12084685</wp:posOffset>
                </wp:positionV>
                <wp:extent cx="5118735" cy="1010653"/>
                <wp:effectExtent l="0" t="0" r="0" b="0"/>
                <wp:wrapNone/>
                <wp:docPr id="17" name="Textfeld 17"/>
                <wp:cNvGraphicFramePr/>
                <a:graphic xmlns:a="http://schemas.openxmlformats.org/drawingml/2006/main">
                  <a:graphicData uri="http://schemas.microsoft.com/office/word/2010/wordprocessingShape">
                    <wps:wsp>
                      <wps:cNvSpPr txBox="1"/>
                      <wps:spPr>
                        <a:xfrm>
                          <a:off x="0" y="0"/>
                          <a:ext cx="5118735" cy="1010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CD6" w:rsidRPr="00BC2CD6" w:rsidRDefault="00BC2CD6" w:rsidP="00BC2CD6">
                            <w:pPr>
                              <w:jc w:val="both"/>
                              <w:rPr>
                                <w:rFonts w:ascii="Lucida Grande" w:hAnsi="Lucida Grande" w:cs="Lucida Grande"/>
                                <w:spacing w:val="2"/>
                                <w:sz w:val="16"/>
                                <w:szCs w:val="16"/>
                              </w:rPr>
                            </w:pPr>
                            <w:r w:rsidRPr="00BC2CD6">
                              <w:rPr>
                                <w:rFonts w:ascii="Lucida Grande" w:hAnsi="Lucida Grande" w:cs="Lucida Grande"/>
                                <w:b/>
                                <w:spacing w:val="2"/>
                                <w:sz w:val="16"/>
                                <w:szCs w:val="16"/>
                              </w:rPr>
                              <w:t>Bild 2:</w:t>
                            </w:r>
                            <w:r w:rsidRPr="00BC2CD6">
                              <w:rPr>
                                <w:rFonts w:ascii="Lucida Grande" w:hAnsi="Lucida Grande" w:cs="Lucida Grande"/>
                                <w:spacing w:val="2"/>
                                <w:sz w:val="16"/>
                                <w:szCs w:val="16"/>
                              </w:rPr>
                              <w:t xml:space="preserve"> Mit zwei bis acht Haltestellen und bis zu 16 Zugängen lassen sich mit den </w:t>
                            </w:r>
                            <w:r w:rsidRPr="00BC2CD6">
                              <w:rPr>
                                <w:rFonts w:ascii="Lucida Grande" w:hAnsi="Lucida Grande" w:cs="Lucida Grande"/>
                                <w:b/>
                                <w:spacing w:val="2"/>
                                <w:sz w:val="16"/>
                                <w:szCs w:val="16"/>
                              </w:rPr>
                              <w:t>GEBHARDT</w:t>
                            </w:r>
                            <w:r w:rsidRPr="00BC2CD6">
                              <w:rPr>
                                <w:rFonts w:ascii="Lucida Grande" w:hAnsi="Lucida Grande" w:cs="Lucida Grande"/>
                                <w:spacing w:val="2"/>
                                <w:sz w:val="16"/>
                                <w:szCs w:val="16"/>
                              </w:rPr>
                              <w:t xml:space="preserve"> </w:t>
                            </w:r>
                            <w:r w:rsidRPr="00BC2CD6">
                              <w:rPr>
                                <w:rFonts w:ascii="Lucida Grande" w:hAnsi="Lucida Grande" w:cs="Lucida Grande"/>
                                <w:b/>
                                <w:spacing w:val="2"/>
                                <w:sz w:val="16"/>
                                <w:szCs w:val="16"/>
                              </w:rPr>
                              <w:t>ConVer®</w:t>
                            </w:r>
                            <w:r w:rsidRPr="00BC2CD6">
                              <w:rPr>
                                <w:rFonts w:ascii="Lucida Grande" w:hAnsi="Lucida Grande" w:cs="Lucida Grande"/>
                                <w:spacing w:val="2"/>
                                <w:sz w:val="16"/>
                                <w:szCs w:val="16"/>
                              </w:rPr>
                              <w:t xml:space="preserve"> </w:t>
                            </w:r>
                            <w:r w:rsidRPr="00BC2CD6">
                              <w:rPr>
                                <w:rFonts w:ascii="Lucida Grande" w:hAnsi="Lucida Grande" w:cs="Lucida Grande"/>
                                <w:b/>
                                <w:spacing w:val="2"/>
                                <w:sz w:val="16"/>
                                <w:szCs w:val="16"/>
                              </w:rPr>
                              <w:t>Güteraufzügen</w:t>
                            </w:r>
                            <w:r w:rsidRPr="00BC2CD6">
                              <w:rPr>
                                <w:rFonts w:ascii="Lucida Grande" w:hAnsi="Lucida Grande" w:cs="Lucida Grande"/>
                                <w:spacing w:val="2"/>
                                <w:sz w:val="16"/>
                                <w:szCs w:val="16"/>
                              </w:rPr>
                              <w:t xml:space="preserve"> eine Vielzahl individueller Anforderungen an eine innovative Intralogistik umsetzen.</w:t>
                            </w:r>
                          </w:p>
                          <w:p w:rsidR="00BC2CD6" w:rsidRPr="008603D8" w:rsidRDefault="00BC2CD6" w:rsidP="00A811BF">
                            <w:pPr>
                              <w:spacing w:line="300" w:lineRule="exact"/>
                              <w:jc w:val="both"/>
                              <w:rPr>
                                <w:rFonts w:ascii="Lucida Grande" w:hAnsi="Lucida Grande" w:cs="Lucida Gran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2F8B" id="Textfeld 17" o:spid="_x0000_s1029" type="#_x0000_t202" style="position:absolute;margin-left:-22.35pt;margin-top:951.55pt;width:403.05pt;height:7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" filled="f" stroked="f" strokeweight=".5pt">
                <v:textbox>
                  <w:txbxContent>
                    <w:p w:rsidR="00BC2CD6" w:rsidRPr="00BC2CD6" w:rsidRDefault="00BC2CD6" w:rsidP="00BC2CD6">
                      <w:pPr>
                        <w:jc w:val="both"/>
                        <w:rPr>
                          <w:rFonts w:ascii="Lucida Grande" w:hAnsi="Lucida Grande" w:cs="Lucida Grande"/>
                          <w:spacing w:val="2"/>
                          <w:sz w:val="16"/>
                          <w:szCs w:val="16"/>
                        </w:rPr>
                      </w:pPr>
                      <w:r w:rsidRPr="00BC2CD6">
                        <w:rPr>
                          <w:rFonts w:ascii="Lucida Grande" w:hAnsi="Lucida Grande" w:cs="Lucida Grande"/>
                          <w:b/>
                          <w:spacing w:val="2"/>
                          <w:sz w:val="16"/>
                          <w:szCs w:val="16"/>
                        </w:rPr>
                        <w:t>Bild 2:</w:t>
                      </w:r>
                      <w:r w:rsidRPr="00BC2CD6">
                        <w:rPr>
                          <w:rFonts w:ascii="Lucida Grande" w:hAnsi="Lucida Grande" w:cs="Lucida Grande"/>
                          <w:spacing w:val="2"/>
                          <w:sz w:val="16"/>
                          <w:szCs w:val="16"/>
                        </w:rPr>
                        <w:t xml:space="preserve"> Mit zwei bis acht Haltestellen und bis zu 16 Zugängen lassen sich mit den </w:t>
                      </w:r>
                      <w:r w:rsidRPr="00BC2CD6">
                        <w:rPr>
                          <w:rFonts w:ascii="Lucida Grande" w:hAnsi="Lucida Grande" w:cs="Lucida Grande"/>
                          <w:b/>
                          <w:spacing w:val="2"/>
                          <w:sz w:val="16"/>
                          <w:szCs w:val="16"/>
                        </w:rPr>
                        <w:t>GEBHARDT</w:t>
                      </w:r>
                      <w:r w:rsidRPr="00BC2CD6">
                        <w:rPr>
                          <w:rFonts w:ascii="Lucida Grande" w:hAnsi="Lucida Grande" w:cs="Lucida Grande"/>
                          <w:spacing w:val="2"/>
                          <w:sz w:val="16"/>
                          <w:szCs w:val="16"/>
                        </w:rPr>
                        <w:t xml:space="preserve"> </w:t>
                      </w:r>
                      <w:proofErr w:type="spellStart"/>
                      <w:r w:rsidRPr="00BC2CD6">
                        <w:rPr>
                          <w:rFonts w:ascii="Lucida Grande" w:hAnsi="Lucida Grande" w:cs="Lucida Grande"/>
                          <w:b/>
                          <w:spacing w:val="2"/>
                          <w:sz w:val="16"/>
                          <w:szCs w:val="16"/>
                        </w:rPr>
                        <w:t>ConVer</w:t>
                      </w:r>
                      <w:proofErr w:type="spellEnd"/>
                      <w:r w:rsidRPr="00BC2CD6">
                        <w:rPr>
                          <w:rFonts w:ascii="Lucida Grande" w:hAnsi="Lucida Grande" w:cs="Lucida Grande"/>
                          <w:b/>
                          <w:spacing w:val="2"/>
                          <w:sz w:val="16"/>
                          <w:szCs w:val="16"/>
                        </w:rPr>
                        <w:t>®</w:t>
                      </w:r>
                      <w:r w:rsidRPr="00BC2CD6">
                        <w:rPr>
                          <w:rFonts w:ascii="Lucida Grande" w:hAnsi="Lucida Grande" w:cs="Lucida Grande"/>
                          <w:spacing w:val="2"/>
                          <w:sz w:val="16"/>
                          <w:szCs w:val="16"/>
                        </w:rPr>
                        <w:t xml:space="preserve"> </w:t>
                      </w:r>
                      <w:r w:rsidRPr="00BC2CD6">
                        <w:rPr>
                          <w:rFonts w:ascii="Lucida Grande" w:hAnsi="Lucida Grande" w:cs="Lucida Grande"/>
                          <w:b/>
                          <w:spacing w:val="2"/>
                          <w:sz w:val="16"/>
                          <w:szCs w:val="16"/>
                        </w:rPr>
                        <w:t>Güteraufzügen</w:t>
                      </w:r>
                      <w:r w:rsidRPr="00BC2CD6">
                        <w:rPr>
                          <w:rFonts w:ascii="Lucida Grande" w:hAnsi="Lucida Grande" w:cs="Lucida Grande"/>
                          <w:spacing w:val="2"/>
                          <w:sz w:val="16"/>
                          <w:szCs w:val="16"/>
                        </w:rPr>
                        <w:t xml:space="preserve"> eine Vielzahl individueller Anforderungen an eine innovative Intralogistik umsetzen.</w:t>
                      </w:r>
                    </w:p>
                    <w:p w:rsidR="00BC2CD6" w:rsidRPr="008603D8" w:rsidRDefault="00BC2CD6" w:rsidP="00A811BF">
                      <w:pPr>
                        <w:spacing w:line="300" w:lineRule="exact"/>
                        <w:jc w:val="both"/>
                        <w:rPr>
                          <w:rFonts w:ascii="Lucida Grande" w:hAnsi="Lucida Grande" w:cs="Lucida Grande"/>
                        </w:rPr>
                      </w:pPr>
                    </w:p>
                  </w:txbxContent>
                </v:textbox>
              </v:shape>
            </w:pict>
          </mc:Fallback>
        </mc:AlternateContent>
      </w:r>
      <w:r w:rsidR="00220932">
        <w:rPr>
          <w:noProof/>
        </w:rPr>
        <w:drawing>
          <wp:anchor distT="0" distB="0" distL="114300" distR="114300" simplePos="0" relativeHeight="251672576" behindDoc="0" locked="0" layoutInCell="1" allowOverlap="1" wp14:anchorId="518DC204">
            <wp:simplePos x="0" y="0"/>
            <wp:positionH relativeFrom="margin">
              <wp:posOffset>-178435</wp:posOffset>
            </wp:positionH>
            <wp:positionV relativeFrom="margin">
              <wp:posOffset>8600339</wp:posOffset>
            </wp:positionV>
            <wp:extent cx="4895850" cy="3493770"/>
            <wp:effectExtent l="0" t="0" r="6350" b="0"/>
            <wp:wrapSquare wrapText="bothSides"/>
            <wp:docPr id="16" name="Bild 2" descr="ConVer_Unielekt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nVer_Unielektro"/>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5850" cy="349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932">
        <w:rPr>
          <w:noProof/>
        </w:rPr>
        <w:drawing>
          <wp:anchor distT="0" distB="0" distL="114300" distR="114300" simplePos="0" relativeHeight="251671552" behindDoc="0" locked="0" layoutInCell="1" allowOverlap="1" wp14:anchorId="0D418897">
            <wp:simplePos x="0" y="0"/>
            <wp:positionH relativeFrom="margin">
              <wp:posOffset>-188595</wp:posOffset>
            </wp:positionH>
            <wp:positionV relativeFrom="margin">
              <wp:posOffset>4393799</wp:posOffset>
            </wp:positionV>
            <wp:extent cx="4919980" cy="3281680"/>
            <wp:effectExtent l="0" t="0" r="0" b="0"/>
            <wp:wrapSquare wrapText="bothSides"/>
            <wp:docPr id="15" name="Bild 1" descr="ConVer_Configur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onVer_Configurator"/>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9980" cy="328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1BF">
        <w:rPr>
          <w:noProof/>
        </w:rPr>
        <w:drawing>
          <wp:anchor distT="0" distB="0" distL="114300" distR="114300" simplePos="0" relativeHeight="251669504" behindDoc="0" locked="0" layoutInCell="1" allowOverlap="1" wp14:anchorId="39A99711" wp14:editId="3A15316E">
            <wp:simplePos x="0" y="0"/>
            <wp:positionH relativeFrom="margin">
              <wp:posOffset>-887095</wp:posOffset>
            </wp:positionH>
            <wp:positionV relativeFrom="margin">
              <wp:posOffset>-873125</wp:posOffset>
            </wp:positionV>
            <wp:extent cx="7531735" cy="14342745"/>
            <wp:effectExtent l="0" t="0" r="0" b="0"/>
            <wp:wrapSquare wrapText="bothSides"/>
            <wp:docPr id="6"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8918 GG_Pressemitteilug_iGEM_Layout"/>
                    <pic:cNvPicPr>
                      <a:picLocks/>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531735" cy="14342745"/>
                    </a:xfrm>
                    <a:prstGeom prst="rect">
                      <a:avLst/>
                    </a:prstGeom>
                    <a:noFill/>
                  </pic:spPr>
                </pic:pic>
              </a:graphicData>
            </a:graphic>
            <wp14:sizeRelH relativeFrom="page">
              <wp14:pctWidth>0</wp14:pctWidth>
            </wp14:sizeRelH>
            <wp14:sizeRelV relativeFrom="page">
              <wp14:pctHeight>0</wp14:pctHeight>
            </wp14:sizeRelV>
          </wp:anchor>
        </w:drawing>
      </w:r>
    </w:p>
    <w:sectPr w:rsidR="00AF51EC" w:rsidSect="008603D8">
      <w:pgSz w:w="11900" w:h="2266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55E1" w:rsidRDefault="008955E1" w:rsidP="00614787">
      <w:pPr>
        <w:spacing w:after="0" w:line="240" w:lineRule="auto"/>
      </w:pPr>
      <w:r>
        <w:separator/>
      </w:r>
    </w:p>
  </w:endnote>
  <w:endnote w:type="continuationSeparator" w:id="0">
    <w:p w:rsidR="008955E1" w:rsidRDefault="008955E1" w:rsidP="00614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Pro-Regular">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55E1" w:rsidRDefault="008955E1" w:rsidP="00614787">
      <w:pPr>
        <w:spacing w:after="0" w:line="240" w:lineRule="auto"/>
      </w:pPr>
      <w:r>
        <w:separator/>
      </w:r>
    </w:p>
  </w:footnote>
  <w:footnote w:type="continuationSeparator" w:id="0">
    <w:p w:rsidR="008955E1" w:rsidRDefault="008955E1" w:rsidP="00614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AD7C82"/>
    <w:multiLevelType w:val="multilevel"/>
    <w:tmpl w:val="1302A36C"/>
    <w:lvl w:ilvl="0">
      <w:start w:val="1"/>
      <w:numFmt w:val="bullet"/>
      <w:pStyle w:val="EYBulletedtext1"/>
      <w:lvlText w:val=""/>
      <w:lvlJc w:val="left"/>
      <w:pPr>
        <w:tabs>
          <w:tab w:val="num" w:pos="425"/>
        </w:tabs>
        <w:ind w:left="425" w:hanging="425"/>
      </w:pPr>
      <w:rPr>
        <w:rFonts w:ascii="Wingdings 3" w:hAnsi="Wingdings 3" w:hint="default"/>
        <w:color w:val="auto"/>
        <w:sz w:val="24"/>
      </w:rPr>
    </w:lvl>
    <w:lvl w:ilvl="1">
      <w:start w:val="1"/>
      <w:numFmt w:val="bullet"/>
      <w:pStyle w:val="EYBulletedtext2"/>
      <w:lvlText w:val=""/>
      <w:lvlJc w:val="left"/>
      <w:pPr>
        <w:tabs>
          <w:tab w:val="num" w:pos="851"/>
        </w:tabs>
        <w:ind w:left="851" w:hanging="426"/>
      </w:pPr>
      <w:rPr>
        <w:rFonts w:ascii="Wingdings 3" w:hAnsi="Wingdings 3" w:hint="default"/>
        <w:color w:val="auto"/>
        <w:sz w:val="24"/>
      </w:rPr>
    </w:lvl>
    <w:lvl w:ilvl="2">
      <w:start w:val="1"/>
      <w:numFmt w:val="none"/>
      <w:suff w:val="nothing"/>
      <w:lvlText w:val=""/>
      <w:lvlJc w:val="left"/>
      <w:pPr>
        <w:ind w:left="1440"/>
      </w:pPr>
      <w:rPr>
        <w:rFonts w:cs="Times New Roman" w:hint="default"/>
      </w:rPr>
    </w:lvl>
    <w:lvl w:ilvl="3">
      <w:start w:val="1"/>
      <w:numFmt w:val="none"/>
      <w:suff w:val="nothing"/>
      <w:lvlText w:val=""/>
      <w:lvlJc w:val="left"/>
      <w:pPr>
        <w:ind w:left="1440"/>
      </w:pPr>
      <w:rPr>
        <w:rFonts w:cs="Times New Roman" w:hint="default"/>
      </w:rPr>
    </w:lvl>
    <w:lvl w:ilvl="4">
      <w:start w:val="1"/>
      <w:numFmt w:val="none"/>
      <w:suff w:val="nothing"/>
      <w:lvlText w:val=""/>
      <w:lvlJc w:val="left"/>
      <w:pPr>
        <w:ind w:left="1440"/>
      </w:pPr>
      <w:rPr>
        <w:rFonts w:cs="Times New Roman" w:hint="default"/>
      </w:rPr>
    </w:lvl>
    <w:lvl w:ilvl="5">
      <w:start w:val="1"/>
      <w:numFmt w:val="none"/>
      <w:suff w:val="nothing"/>
      <w:lvlText w:val=""/>
      <w:lvlJc w:val="left"/>
      <w:pPr>
        <w:ind w:left="1440"/>
      </w:pPr>
      <w:rPr>
        <w:rFonts w:cs="Times New Roman" w:hint="default"/>
      </w:rPr>
    </w:lvl>
    <w:lvl w:ilvl="6">
      <w:start w:val="1"/>
      <w:numFmt w:val="none"/>
      <w:suff w:val="nothing"/>
      <w:lvlText w:val=""/>
      <w:lvlJc w:val="left"/>
      <w:pPr>
        <w:ind w:left="1440"/>
      </w:pPr>
      <w:rPr>
        <w:rFonts w:cs="Times New Roman" w:hint="default"/>
      </w:rPr>
    </w:lvl>
    <w:lvl w:ilvl="7">
      <w:start w:val="1"/>
      <w:numFmt w:val="none"/>
      <w:suff w:val="nothing"/>
      <w:lvlText w:val=""/>
      <w:lvlJc w:val="left"/>
      <w:pPr>
        <w:ind w:left="1440"/>
      </w:pPr>
      <w:rPr>
        <w:rFonts w:cs="Times New Roman" w:hint="default"/>
      </w:rPr>
    </w:lvl>
    <w:lvl w:ilvl="8">
      <w:start w:val="1"/>
      <w:numFmt w:val="none"/>
      <w:suff w:val="nothing"/>
      <w:lvlText w:val=""/>
      <w:lvlJc w:val="left"/>
      <w:pPr>
        <w:ind w:left="144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removePersonalInformation/>
  <w:removeDateAndTime/>
  <w:proofState w:spelling="clean" w:grammar="clean"/>
  <w:documentProtection w:edit="readOnly" w:enforcement="1" w:cryptProviderType="rsaAES" w:cryptAlgorithmClass="hash" w:cryptAlgorithmType="typeAny" w:cryptAlgorithmSid="14" w:cryptSpinCount="100000" w:hash="3+yqufcXLxOvk5cAHuYP3WbhZfdrtxyU+MmKo5rEsHuF8BQf3x4aRtypq7MXpCd/qPqiRrKk4jrNwmVNHPbumw==" w:salt="/dI1aD/zCrmdmDbZiWtCE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787"/>
    <w:rsid w:val="00022429"/>
    <w:rsid w:val="0009320C"/>
    <w:rsid w:val="000F62EC"/>
    <w:rsid w:val="00170C87"/>
    <w:rsid w:val="00220932"/>
    <w:rsid w:val="00233640"/>
    <w:rsid w:val="00274EDA"/>
    <w:rsid w:val="002B56C7"/>
    <w:rsid w:val="003A7543"/>
    <w:rsid w:val="00422C2F"/>
    <w:rsid w:val="00451268"/>
    <w:rsid w:val="00484F33"/>
    <w:rsid w:val="00614787"/>
    <w:rsid w:val="006747D2"/>
    <w:rsid w:val="006E7CFB"/>
    <w:rsid w:val="0076064A"/>
    <w:rsid w:val="00831A4C"/>
    <w:rsid w:val="008603D8"/>
    <w:rsid w:val="008955E1"/>
    <w:rsid w:val="008D299C"/>
    <w:rsid w:val="00A811BF"/>
    <w:rsid w:val="00AF51EC"/>
    <w:rsid w:val="00B86497"/>
    <w:rsid w:val="00BC2CD6"/>
    <w:rsid w:val="00C0389C"/>
    <w:rsid w:val="00CD2536"/>
    <w:rsid w:val="00D24A58"/>
    <w:rsid w:val="00EC13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064A"/>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47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4787"/>
  </w:style>
  <w:style w:type="paragraph" w:styleId="Fuzeile">
    <w:name w:val="footer"/>
    <w:basedOn w:val="Standard"/>
    <w:link w:val="FuzeileZchn"/>
    <w:uiPriority w:val="99"/>
    <w:unhideWhenUsed/>
    <w:rsid w:val="006147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4787"/>
  </w:style>
  <w:style w:type="paragraph" w:styleId="Sprechblasentext">
    <w:name w:val="Balloon Text"/>
    <w:basedOn w:val="Standard"/>
    <w:link w:val="SprechblasentextZchn"/>
    <w:uiPriority w:val="99"/>
    <w:semiHidden/>
    <w:unhideWhenUsed/>
    <w:rsid w:val="006147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4787"/>
    <w:rPr>
      <w:rFonts w:ascii="Tahoma" w:hAnsi="Tahoma" w:cs="Tahoma"/>
      <w:sz w:val="16"/>
      <w:szCs w:val="16"/>
    </w:rPr>
  </w:style>
  <w:style w:type="paragraph" w:customStyle="1" w:styleId="EYBulletedtext1">
    <w:name w:val="EY Bulleted text 1"/>
    <w:basedOn w:val="Standard"/>
    <w:uiPriority w:val="99"/>
    <w:rsid w:val="008603D8"/>
    <w:pPr>
      <w:numPr>
        <w:numId w:val="1"/>
      </w:numPr>
      <w:suppressAutoHyphens/>
      <w:spacing w:after="240" w:line="240" w:lineRule="auto"/>
    </w:pPr>
    <w:rPr>
      <w:rFonts w:ascii="Arial" w:eastAsia="Times New Roman" w:hAnsi="Arial" w:cs="Times New Roman"/>
      <w:kern w:val="12"/>
      <w:szCs w:val="24"/>
      <w:lang w:eastAsia="ja-JP"/>
    </w:rPr>
  </w:style>
  <w:style w:type="paragraph" w:customStyle="1" w:styleId="EYBulletedtext2">
    <w:name w:val="EY Bulleted text 2"/>
    <w:basedOn w:val="Standard"/>
    <w:uiPriority w:val="99"/>
    <w:rsid w:val="008603D8"/>
    <w:pPr>
      <w:numPr>
        <w:ilvl w:val="1"/>
        <w:numId w:val="1"/>
      </w:numPr>
      <w:suppressAutoHyphens/>
      <w:spacing w:after="240" w:line="240" w:lineRule="auto"/>
    </w:pPr>
    <w:rPr>
      <w:rFonts w:ascii="Arial" w:eastAsia="Times New Roman" w:hAnsi="Arial" w:cs="Times New Roman"/>
      <w:kern w:val="12"/>
      <w:szCs w:val="24"/>
      <w:lang w:eastAsia="ja-JP"/>
    </w:rPr>
  </w:style>
  <w:style w:type="paragraph" w:styleId="berarbeitung">
    <w:name w:val="Revision"/>
    <w:hidden/>
    <w:uiPriority w:val="99"/>
    <w:semiHidden/>
    <w:rsid w:val="00A811BF"/>
    <w:pPr>
      <w:spacing w:after="0" w:line="240" w:lineRule="auto"/>
    </w:pPr>
    <w:rPr>
      <w:rFonts w:eastAsiaTheme="minorEastAsia"/>
    </w:rPr>
  </w:style>
  <w:style w:type="paragraph" w:customStyle="1" w:styleId="EinfAbs">
    <w:name w:val="[Einf. Abs.]"/>
    <w:basedOn w:val="Standard"/>
    <w:uiPriority w:val="99"/>
    <w:rsid w:val="00BC2CD6"/>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ebhardt-foerdertechnik.de/de/produkte/gueteraufzug/" TargetMode="Externa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2forum-frankfurt.messefrankfurt.co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bhardt-foerdertechnik.de/de/produkte/gueteraufzug/"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e2forum-frankfurt.messefrankfurt.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575CE-50D2-0E45-B86F-6C0B5F1C6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Words>
  <Characters>13</Characters>
  <Application>Microsoft Office Word</Application>
  <DocSecurity>8</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2018-09-13T13:09:00Z</dcterms:created>
  <dcterms:modified xsi:type="dcterms:W3CDTF">2018-09-13T13:14:00Z</dcterms:modified>
</cp:coreProperties>
</file>